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67" w:rsidRPr="00821B67" w:rsidRDefault="00821B67" w:rsidP="00821B67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</w:rPr>
      </w:pPr>
      <w:r w:rsidRPr="00821B67">
        <w:rPr>
          <w:rFonts w:ascii="Arial" w:eastAsia="Times New Roman" w:hAnsi="Arial" w:cs="Arial"/>
          <w:color w:val="393939"/>
          <w:sz w:val="27"/>
          <w:szCs w:val="27"/>
        </w:rPr>
        <w:t>Увеличен перечень специализированных продуктов лечебного питания для детей-инвалидов</w:t>
      </w:r>
    </w:p>
    <w:p w:rsidR="00821B67" w:rsidRPr="00821B67" w:rsidRDefault="00821B67" w:rsidP="00821B6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821B67">
        <w:rPr>
          <w:rFonts w:ascii="Tahoma" w:eastAsia="Times New Roman" w:hAnsi="Tahoma" w:cs="Tahoma"/>
          <w:color w:val="414141"/>
          <w:sz w:val="18"/>
          <w:szCs w:val="18"/>
        </w:rPr>
        <w:t>Согласно положениям Федерального закона Российской Федерации от 17.07.1999 № 178-ФЗ «О государственной социальной помощи», отдельным категориям граждан, включая признанных в установленном порядке детьми-инвалидами, предусмотрено предоставление государственной социальной помощи в виде набора социальных услуг.</w:t>
      </w:r>
      <w:r w:rsidRPr="00821B67">
        <w:rPr>
          <w:rFonts w:ascii="Tahoma" w:eastAsia="Times New Roman" w:hAnsi="Tahoma" w:cs="Tahoma"/>
          <w:color w:val="414141"/>
          <w:sz w:val="18"/>
          <w:szCs w:val="18"/>
        </w:rPr>
        <w:br/>
        <w:t>К числу набора социальных услуг, помимо таких как обеспечение необходимыми лекарственными препаратами для медицинского применения, медицинскими изделиями, относится обеспечение специализированными продуктами лечебного питания для детей-инвалидов</w:t>
      </w:r>
      <w:r w:rsidRPr="00821B67">
        <w:rPr>
          <w:rFonts w:ascii="Tahoma" w:eastAsia="Times New Roman" w:hAnsi="Tahoma" w:cs="Tahoma"/>
          <w:color w:val="414141"/>
          <w:sz w:val="18"/>
          <w:szCs w:val="18"/>
        </w:rPr>
        <w:br/>
        <w:t>Согласно Распоряжению Правительства Российской Федерации от 08.12.2016 № 2622-р «Об утверждении перечня специализированных продуктов лечебного питания для детей-инвалидов на 2017 год», в будущем году будет увеличена численность наименований лечебного питания, предоставляемого детям-инвалидам. Так количество позиций в списке возрастет с 54 до 69.</w:t>
      </w:r>
    </w:p>
    <w:p w:rsidR="00847E3C" w:rsidRDefault="00847E3C"/>
    <w:sectPr w:rsidR="0084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1B67"/>
    <w:rsid w:val="00821B67"/>
    <w:rsid w:val="0084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B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2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SamForum.ws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2017-03-11T23:35:00Z</dcterms:created>
  <dcterms:modified xsi:type="dcterms:W3CDTF">2017-03-11T23:36:00Z</dcterms:modified>
</cp:coreProperties>
</file>